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文安县财政局</w:t>
      </w:r>
    </w:p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5108E0" w:rsidRDefault="005108E0">
      <w:pPr>
        <w:jc w:val="center"/>
        <w:rPr>
          <w:rFonts w:hint="eastAsia"/>
          <w:lang w:eastAsia="zh-CN"/>
        </w:rPr>
      </w:pPr>
      <w:bookmarkStart w:id="0" w:name="_GoBack"/>
      <w:bookmarkEnd w:id="0"/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文安县财政局编制</w:t>
      </w:r>
    </w:p>
    <w:p w:rsidR="005108E0" w:rsidRDefault="00142F61">
      <w:pPr>
        <w:jc w:val="center"/>
        <w:sectPr w:rsidR="005108E0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文安县财政局审核</w:t>
      </w:r>
    </w:p>
    <w:p w:rsidR="005108E0" w:rsidRDefault="005108E0">
      <w:pPr>
        <w:jc w:val="center"/>
        <w:sectPr w:rsidR="005108E0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5108E0" w:rsidRDefault="00142F6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5108E0" w:rsidRDefault="00142F61">
      <w:pPr>
        <w:pStyle w:val="10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5108E0" w:rsidRDefault="00142F61">
      <w:pPr>
        <w:pStyle w:val="10"/>
        <w:tabs>
          <w:tab w:val="right" w:leader="dot" w:pos="9282"/>
        </w:tabs>
      </w:pPr>
      <w:hyperlink w:anchor="_Toc_2_2_0000000002" w:history="1">
        <w:r>
          <w:t>二、分项绩效目标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5108E0" w:rsidRDefault="00142F61">
      <w:pPr>
        <w:pStyle w:val="10"/>
        <w:tabs>
          <w:tab w:val="right" w:leader="dot" w:pos="9282"/>
        </w:tabs>
      </w:pPr>
      <w:hyperlink w:anchor="_Toc_2_2_0000000003" w:history="1">
        <w:r>
          <w:t>三、工作保障措施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5108E0" w:rsidRDefault="00142F61">
      <w:r>
        <w:fldChar w:fldCharType="end"/>
      </w:r>
    </w:p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5108E0" w:rsidRDefault="00142F61">
      <w:pPr>
        <w:pStyle w:val="10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1.2024</w:t>
        </w:r>
        <w:r>
          <w:t>年省级农村财会人员培训资金绩效目标表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5108E0" w:rsidRDefault="00142F61">
      <w:pPr>
        <w:pStyle w:val="10"/>
        <w:tabs>
          <w:tab w:val="right" w:leader="dot" w:pos="9282"/>
        </w:tabs>
      </w:pPr>
      <w:hyperlink w:anchor="_Toc_4_4_0000000005" w:history="1">
        <w:r>
          <w:t>2.</w:t>
        </w:r>
        <w:r>
          <w:t>财政局工作专项经费绩效目标表</w:t>
        </w:r>
        <w:r>
          <w:tab/>
        </w:r>
        <w:r>
          <w:fldChar w:fldCharType="begin"/>
        </w:r>
        <w:r>
          <w:instrText>PAGEREF _Toc_4_4_0000000005 \h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5108E0" w:rsidRDefault="00142F61">
      <w:pPr>
        <w:pStyle w:val="10"/>
        <w:tabs>
          <w:tab w:val="right" w:leader="dot" w:pos="9282"/>
        </w:tabs>
      </w:pPr>
      <w:hyperlink w:anchor="_Toc_4_4_0000000006" w:history="1">
        <w:r>
          <w:t>3.</w:t>
        </w:r>
        <w:r>
          <w:t>评审劳务派遣经费绩效目标表</w:t>
        </w:r>
        <w:r>
          <w:tab/>
        </w:r>
        <w:r>
          <w:fldChar w:fldCharType="begin"/>
        </w:r>
        <w:r>
          <w:instrText>PAGEREF _Toc_4_4_0000000006 \h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5108E0" w:rsidRDefault="00142F61">
      <w:pPr>
        <w:pStyle w:val="10"/>
        <w:tabs>
          <w:tab w:val="right" w:leader="dot" w:pos="9282"/>
        </w:tabs>
      </w:pPr>
      <w:hyperlink w:anchor="_Toc_4_4_0000000007" w:history="1">
        <w:r>
          <w:t>4.</w:t>
        </w:r>
        <w:r>
          <w:t>投资评审专项经费绩效目标表</w:t>
        </w:r>
        <w:r>
          <w:tab/>
        </w:r>
        <w:r>
          <w:fldChar w:fldCharType="begin"/>
        </w:r>
        <w:r>
          <w:instrText>PAGEREF _Toc_4_4_0000000007 \h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5108E0" w:rsidRDefault="00142F61">
      <w:pPr>
        <w:pStyle w:val="10"/>
        <w:tabs>
          <w:tab w:val="right" w:leader="dot" w:pos="9282"/>
        </w:tabs>
      </w:pPr>
      <w:hyperlink w:anchor="_Toc_4_4_0000000008" w:history="1">
        <w:r>
          <w:t>5.</w:t>
        </w:r>
        <w:r>
          <w:t>信息化建设及网络运行维护经费绩效目标表</w:t>
        </w:r>
        <w:r>
          <w:tab/>
        </w:r>
        <w:r>
          <w:fldChar w:fldCharType="begin"/>
        </w:r>
        <w:r>
          <w:instrText>PAGEREF _Toc_4_4_0000000008 \h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5108E0" w:rsidRDefault="00142F61">
      <w:pPr>
        <w:pStyle w:val="10"/>
        <w:tabs>
          <w:tab w:val="right" w:leader="dot" w:pos="9282"/>
        </w:tabs>
      </w:pPr>
      <w:hyperlink w:anchor="_Toc_4_4_0000000009" w:history="1">
        <w:r>
          <w:t>6.</w:t>
        </w:r>
        <w:r>
          <w:t>预算绩效改革及专项评估经费绩效目标表</w:t>
        </w:r>
        <w:r>
          <w:tab/>
        </w:r>
        <w:r>
          <w:fldChar w:fldCharType="begin"/>
        </w:r>
        <w:r>
          <w:instrText>PAGEREF _Toc_4_4_0000000009 \h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5108E0" w:rsidRDefault="00142F61">
      <w:r>
        <w:fldChar w:fldCharType="end"/>
      </w:r>
    </w:p>
    <w:p w:rsidR="005108E0" w:rsidRDefault="00142F61">
      <w:pPr>
        <w:sectPr w:rsidR="005108E0">
          <w:footerReference w:type="even" r:id="rId24"/>
          <w:footerReference w:type="default" r:id="rId25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5108E0" w:rsidRDefault="00142F6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5108E0" w:rsidRDefault="00142F61">
      <w:pPr>
        <w:spacing w:before="10" w:after="10"/>
        <w:ind w:firstLine="560"/>
        <w:outlineLvl w:val="1"/>
      </w:pPr>
      <w:bookmarkStart w:id="1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1"/>
    </w:p>
    <w:p w:rsidR="005108E0" w:rsidRDefault="00142F61">
      <w:pPr>
        <w:pStyle w:val="-"/>
      </w:pPr>
      <w:r>
        <w:t>切实强化财税管理，开源节流保平衡。一是深化综合治税</w:t>
      </w:r>
      <w:r>
        <w:t>,“</w:t>
      </w:r>
      <w:r>
        <w:t>以电控税</w:t>
      </w:r>
      <w:r>
        <w:t>”</w:t>
      </w:r>
      <w:r>
        <w:t>、协税护税管理机制，加强财政税收征管调度，确保各项税收均衡入库、应征不漏。二是加大国有资产管理，积极盘活现有国有资产存量，依法处置闲置资产，确保实现国有资产保值增值。三是积极争取上级资金。密切关注上级政策动向，积极盯办跑办，最大限度地争取上级资金支持。四是科学调度资金。在重点保障工资、机构运转以及民生、环保等支出的基础上，为县委重大决策和重大项目的顺利实施提供财力保障。突出财政保障作用，科学调控稳增长。一是加大资金保障力度，统筹整合财政资金，重</w:t>
      </w:r>
      <w:r>
        <w:t>点围绕生态建设、产业转型、园区开发、城乡发展、民生改善，全力以赴保障全县重点工程顺利实施。二是落实</w:t>
      </w:r>
      <w:r>
        <w:t>“</w:t>
      </w:r>
      <w:r>
        <w:t>生态立县</w:t>
      </w:r>
      <w:r>
        <w:t>”</w:t>
      </w:r>
      <w:r>
        <w:t>发展战略，运用财政奖补政策，推进大气、水污染集中治理和造林绿化行动，促进全县生态恢复和生态保护建设。三是完善财政激励机制，支持招商引资和项目建设，为经济增长提供新的动力。四是加快推进县城发展，建立多元投入机制，支持县城公共基础设施进一步提档升级。加大资金投入力度，突出重点惠民生。坚持把一切工作的出发点和落脚点放在改善民生上，全力支持惠民实事实施。一是提高民生保障水平，推进保障性住房和农村危房改造工程</w:t>
      </w:r>
      <w:r>
        <w:t>建设，切实改善困难家庭居住条件；扎实落实中央民生政策，保障基本民生。二是深化医药卫生体制改革，提升公共卫生服务水平。三是千方百计加大教育投入，落实扶困助学政策，改善城乡办学条件，支持项目校工程建设，推进现代教育教学配套设施建设。四是推进农业增产增效，积极引导农户参加农业保险，支持高标准基本农田项目和特色农业，加快农业现代化进程。五是完善</w:t>
      </w:r>
      <w:r>
        <w:t>“</w:t>
      </w:r>
      <w:r>
        <w:t>一事一议</w:t>
      </w:r>
      <w:r>
        <w:t>”</w:t>
      </w:r>
      <w:r>
        <w:t>财政奖补政策，带动落实更多帮扶资金、帮扶项目，不断改善农村生产生活条件。深化财税体</w:t>
      </w:r>
      <w:r>
        <w:lastRenderedPageBreak/>
        <w:t>制改革。加快建立现代财政制度，理顺县乡财政体制，增强乡镇财政保障能力。全面实施绩</w:t>
      </w:r>
      <w:r>
        <w:t>效管理，建立全面规范透明、标准科学、约束有力的预算制度。防范化解地方政府债务风险，规范举债融资机制，构建</w:t>
      </w:r>
      <w:r>
        <w:t>“</w:t>
      </w:r>
      <w:r>
        <w:t>闭环</w:t>
      </w:r>
      <w:r>
        <w:t>”</w:t>
      </w:r>
      <w:r>
        <w:t>管理体系，严控法定限额内债务风险，牢牢守住不发生系统性风险的底线。</w:t>
      </w:r>
    </w:p>
    <w:p w:rsidR="005108E0" w:rsidRDefault="00142F61">
      <w:pPr>
        <w:spacing w:before="10" w:after="10"/>
        <w:ind w:firstLine="560"/>
        <w:outlineLvl w:val="1"/>
      </w:pPr>
      <w:bookmarkStart w:id="2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2"/>
    </w:p>
    <w:p w:rsidR="005108E0" w:rsidRDefault="00142F61">
      <w:pPr>
        <w:pStyle w:val="-0"/>
      </w:pPr>
      <w:r>
        <w:t>（一）贯彻执行国家财税发展战略、规划、政策和改革方案并组织实施。</w:t>
      </w:r>
    </w:p>
    <w:p w:rsidR="005108E0" w:rsidRDefault="00142F61">
      <w:pPr>
        <w:pStyle w:val="-0"/>
      </w:pPr>
      <w:r>
        <w:t>绩效目标：分析预测宏观经济形势，贯彻执行宏观经济政策，提出运用财税政策实施宏观调控和综合平衡社会财力的建议。</w:t>
      </w:r>
    </w:p>
    <w:p w:rsidR="005108E0" w:rsidRDefault="00142F61">
      <w:pPr>
        <w:pStyle w:val="-0"/>
      </w:pPr>
      <w:r>
        <w:t>绩效指标：拟订县与乡镇、政府与企业的分配政策，完善鼓励乡村事业振兴和公益事业发展的财税政策。</w:t>
      </w:r>
    </w:p>
    <w:p w:rsidR="005108E0" w:rsidRDefault="00142F61">
      <w:pPr>
        <w:pStyle w:val="-0"/>
      </w:pPr>
      <w:r>
        <w:t>(</w:t>
      </w:r>
      <w:r>
        <w:t>二</w:t>
      </w:r>
      <w:proofErr w:type="gramStart"/>
      <w:r>
        <w:t>)</w:t>
      </w:r>
      <w:r>
        <w:t>加强财政资金监督管理</w:t>
      </w:r>
      <w:proofErr w:type="gramEnd"/>
    </w:p>
    <w:p w:rsidR="005108E0" w:rsidRDefault="00142F61">
      <w:pPr>
        <w:pStyle w:val="-0"/>
      </w:pPr>
      <w:r>
        <w:t>绩效目标：编制年</w:t>
      </w:r>
      <w:r>
        <w:t>度县级预决算草案并组织执行，汇编全县预决算草案。组织制定经费开支标准、定额，审核批复部门（单位）年度预决算。</w:t>
      </w:r>
    </w:p>
    <w:p w:rsidR="005108E0" w:rsidRDefault="00142F61">
      <w:pPr>
        <w:pStyle w:val="-0"/>
      </w:pPr>
      <w:r>
        <w:t>绩效指标：按照年初预算目标加快财政资金支出进度，保障财政资金支出安全，。</w:t>
      </w:r>
    </w:p>
    <w:p w:rsidR="005108E0" w:rsidRDefault="00142F61">
      <w:pPr>
        <w:pStyle w:val="-0"/>
      </w:pPr>
      <w:r>
        <w:t>（三）执行政府债务管理制度和政策</w:t>
      </w:r>
    </w:p>
    <w:p w:rsidR="005108E0" w:rsidRDefault="00142F61">
      <w:pPr>
        <w:pStyle w:val="-0"/>
      </w:pPr>
      <w:r>
        <w:t>绩效目标：全面排查化解金融风险，有效防控政府债务风险，坚决守住不发生系统性、区域性风险底线。</w:t>
      </w:r>
    </w:p>
    <w:p w:rsidR="005108E0" w:rsidRDefault="00142F61">
      <w:pPr>
        <w:pStyle w:val="-0"/>
      </w:pPr>
      <w:r>
        <w:t>绩效指标：负责政府债务限额管理、债券发行和还本付息等工作。</w:t>
      </w:r>
    </w:p>
    <w:p w:rsidR="005108E0" w:rsidRDefault="00142F61">
      <w:pPr>
        <w:pStyle w:val="-0"/>
      </w:pPr>
      <w:r>
        <w:t>（四）加强会计制度管理</w:t>
      </w:r>
    </w:p>
    <w:p w:rsidR="005108E0" w:rsidRDefault="00142F61">
      <w:pPr>
        <w:pStyle w:val="-0"/>
      </w:pPr>
      <w:r>
        <w:t>绩效目标：管理全县会计工作，监督和规范会计行为，组织实施会计制度。</w:t>
      </w:r>
    </w:p>
    <w:p w:rsidR="005108E0" w:rsidRDefault="00142F61">
      <w:pPr>
        <w:pStyle w:val="-0"/>
      </w:pPr>
      <w:r>
        <w:t>绩效指标：加强会计人员培训，提高会计人员素质。</w:t>
      </w:r>
    </w:p>
    <w:p w:rsidR="005108E0" w:rsidRDefault="00142F61">
      <w:pPr>
        <w:pStyle w:val="-0"/>
      </w:pPr>
      <w:r>
        <w:t>（五）规范政府采购管理制度</w:t>
      </w:r>
    </w:p>
    <w:p w:rsidR="005108E0" w:rsidRDefault="00142F61">
      <w:pPr>
        <w:pStyle w:val="-0"/>
      </w:pPr>
      <w:r>
        <w:t>绩效目标：通过政府采购，规范市场秩序，保障招投标行为规范。</w:t>
      </w:r>
    </w:p>
    <w:p w:rsidR="005108E0" w:rsidRDefault="00142F61">
      <w:pPr>
        <w:pStyle w:val="-0"/>
      </w:pPr>
      <w:r>
        <w:t>绩效指标：严格执行政府采购计划备案政策，政府采购项目全部进入公共资源交易中心。</w:t>
      </w:r>
    </w:p>
    <w:p w:rsidR="005108E0" w:rsidRDefault="00142F61">
      <w:pPr>
        <w:spacing w:before="10" w:after="10"/>
        <w:ind w:firstLine="560"/>
        <w:outlineLvl w:val="1"/>
      </w:pPr>
      <w:bookmarkStart w:id="3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lastRenderedPageBreak/>
        <w:t>三、工作保障措施</w:t>
      </w:r>
      <w:bookmarkEnd w:id="3"/>
    </w:p>
    <w:p w:rsidR="005108E0" w:rsidRDefault="00142F61">
      <w:pPr>
        <w:pStyle w:val="-1"/>
      </w:pPr>
      <w:r>
        <w:t>文安县财政局主动适应经济新常态，努力克服经济下行和政策性威收等因素的影响，通过挖握潜力，加强征管，确保应收尽收，财政收入和支出，实现了平稳增长。为确保今年财政各项目标任务的完成，财政局加强保障助推财政目标任务的实现。</w:t>
      </w:r>
    </w:p>
    <w:p w:rsidR="005108E0" w:rsidRDefault="00142F61">
      <w:pPr>
        <w:pStyle w:val="-1"/>
      </w:pPr>
      <w:r>
        <w:t>(</w:t>
      </w:r>
      <w:r>
        <w:t>一</w:t>
      </w:r>
      <w:proofErr w:type="gramStart"/>
      <w:r>
        <w:t>)</w:t>
      </w:r>
      <w:r>
        <w:t>积极履行财政职能</w:t>
      </w:r>
      <w:proofErr w:type="gramEnd"/>
      <w:r>
        <w:t>。全力主动服务县域重点工作。一是支持做强工业主导产业，以培育工业主体财源为导向，统筹安</w:t>
      </w:r>
      <w:r>
        <w:t>排专项资金兑现奖扶政策；完善扶持工业经济发展的财税政策措施，采取基金、担保、</w:t>
      </w:r>
      <w:r>
        <w:t>PPP</w:t>
      </w:r>
      <w:r>
        <w:t>、政府购买服务等举措支持企业发展；强化农保贷的贷后管理，着力缓解中小企业融资难题。二是支持推动现代化农业发展，支持农村基础设施建议和产业发展。三是支持城乡统筹协调发展，加快交通和城乡基础设施建设。</w:t>
      </w:r>
    </w:p>
    <w:p w:rsidR="005108E0" w:rsidRDefault="00142F61">
      <w:pPr>
        <w:pStyle w:val="-1"/>
      </w:pPr>
      <w:r>
        <w:t>（二</w:t>
      </w:r>
      <w:r>
        <w:t>)</w:t>
      </w:r>
      <w:r>
        <w:t>不断强化收入征管。为确保全年目标的实现，一是继续按照省、市、县政府安排部署，按照目标不变的原则，及时关注当前的经济形势，加强财政收入形势分析，明确部门之间的责任，强化财政收入征管，确保完成全年财政收入目标。二是加强税源跟踪监控</w:t>
      </w:r>
      <w:r>
        <w:t>，积极创新工作机制，强化财政收入征管，进一步完善征管体系，强化税源控管，依法依规组织征收，不断发掘税源征收增长点，拓宽财政增收的渠道。三是强化对工业园区重点企业、重点税种的财政收入增减因素的分析，做到早着手、早分析、早判断、早应对。</w:t>
      </w:r>
    </w:p>
    <w:p w:rsidR="005108E0" w:rsidRDefault="00142F61">
      <w:pPr>
        <w:pStyle w:val="-1"/>
      </w:pPr>
      <w:r>
        <w:t>(</w:t>
      </w:r>
      <w:r>
        <w:t>三</w:t>
      </w:r>
      <w:proofErr w:type="gramStart"/>
      <w:r>
        <w:t>)</w:t>
      </w:r>
      <w:r>
        <w:t>继续优化支出结构</w:t>
      </w:r>
      <w:proofErr w:type="gramEnd"/>
      <w:r>
        <w:t>。该县把加快支出进度、保民生、保重点作为落实积极的财政政策的重点工作来抓。一是在巩固以往民生工程实施成效的基础上，坚持量力而行、循序渐进；进一步清理暂付款和结余结转资金，盘活财政存量资金、将清理出来的资金倾斜用于基本民生保障、生态文明建设、城镇化建设等重点领域。二是积极统筹财力保障中央、省、市、县民生工程实事的实施，健全完善养老保险、医疗保障、社会救助、社会福利等体系，加快推进教育、文化、体育等社会事业发展，推进保障安居工程、补齐民生</w:t>
      </w:r>
      <w:r>
        <w:lastRenderedPageBreak/>
        <w:t>短板</w:t>
      </w:r>
      <w:r>
        <w:t>"</w:t>
      </w:r>
      <w:r>
        <w:t>。三是集中财力打好脱贫攻坚战，继续加大精准扶贫</w:t>
      </w:r>
      <w:r>
        <w:t>投入，为实现全县脱贫目标提供强有力的财政支撑。</w:t>
      </w:r>
    </w:p>
    <w:p w:rsidR="005108E0" w:rsidRDefault="00142F61">
      <w:pPr>
        <w:pStyle w:val="-1"/>
      </w:pPr>
      <w:r>
        <w:t>（四）深化财税体制改革。加快建立现代财政制度，理顺县乡财政体制，增强乡镇财政保障能力。扩大预算绩效评价的层级和范围，强化重点支出的绩效评价，完善绩效评价结果与预算安排相结合的机制。防范化解地方政府债务风险，规范举债融资机制，构建</w:t>
      </w:r>
      <w:r>
        <w:t>“</w:t>
      </w:r>
      <w:r>
        <w:t>闭环</w:t>
      </w:r>
      <w:r>
        <w:t>”</w:t>
      </w:r>
      <w:r>
        <w:t>管理体系，严控法定限额内债务风险，牢牢守住不发生系统性风险的底线。</w:t>
      </w:r>
    </w:p>
    <w:p w:rsidR="005108E0" w:rsidRDefault="00142F61">
      <w:pPr>
        <w:pStyle w:val="-1"/>
      </w:pPr>
      <w:r>
        <w:t>(</w:t>
      </w:r>
      <w:r>
        <w:t>五</w:t>
      </w:r>
      <w:proofErr w:type="gramStart"/>
      <w:r>
        <w:t>)</w:t>
      </w:r>
      <w:r>
        <w:t>加强财政监督管理</w:t>
      </w:r>
      <w:proofErr w:type="gramEnd"/>
      <w:r>
        <w:t>。为切实保证财政资金规范和安全，一是强化财政监督检查，全面推行</w:t>
      </w:r>
      <w:r>
        <w:t>“</w:t>
      </w:r>
      <w:r>
        <w:t>双随机、一公开</w:t>
      </w:r>
      <w:r>
        <w:t>”</w:t>
      </w:r>
      <w:r>
        <w:t>工作，重点加强对精准扶贫的民生资金检查，继续开展会计信息质</w:t>
      </w:r>
      <w:r>
        <w:t>量监督检查和其他财政政策执行情况的检查，维护财经秩序，确保财政政策落实到位和财政资金的安全。二是加强乡级财政管理，不断延伸财政管理改革的深度和广度。三是强化内控管理建设，全面推进内控体系建设，使每个财政干部切实做到</w:t>
      </w:r>
      <w:r>
        <w:t>“</w:t>
      </w:r>
      <w:r>
        <w:t>打铁还得自身硬</w:t>
      </w:r>
      <w:r>
        <w:t>”</w:t>
      </w:r>
      <w:r>
        <w:t>，进一步提升财政干部的业务水平和职业素养，构建廉洁高效和风清气正的财政干部队伍。</w:t>
      </w:r>
    </w:p>
    <w:p w:rsidR="005108E0" w:rsidRDefault="00142F61">
      <w:pPr>
        <w:pStyle w:val="-1"/>
      </w:pPr>
      <w:r>
        <w:t>（六）完善制度建设</w:t>
      </w:r>
    </w:p>
    <w:p w:rsidR="005108E0" w:rsidRDefault="00142F61">
      <w:pPr>
        <w:pStyle w:val="-1"/>
      </w:pPr>
      <w:r>
        <w:t>制定完善预算绩效管理制度、资金管理办法、工作保障制度，为全年预算绩效目标的实现奠定制度基础。</w:t>
      </w:r>
    </w:p>
    <w:p w:rsidR="005108E0" w:rsidRDefault="00142F61">
      <w:pPr>
        <w:pStyle w:val="-1"/>
      </w:pPr>
      <w:r>
        <w:t>（七）加强支出管理</w:t>
      </w:r>
    </w:p>
    <w:p w:rsidR="005108E0" w:rsidRDefault="00142F61">
      <w:pPr>
        <w:pStyle w:val="-1"/>
      </w:pPr>
      <w:r>
        <w:t>通过优化支出结构、编细编实预算、尽快启动项目、及时支付资金，确保</w:t>
      </w:r>
      <w:r>
        <w:t>支出进度达标。</w:t>
      </w:r>
    </w:p>
    <w:p w:rsidR="005108E0" w:rsidRDefault="00142F61">
      <w:pPr>
        <w:pStyle w:val="-1"/>
      </w:pPr>
      <w:r>
        <w:t>（八）加强绩效运行监控</w:t>
      </w:r>
    </w:p>
    <w:p w:rsidR="005108E0" w:rsidRDefault="00142F61">
      <w:pPr>
        <w:pStyle w:val="-1"/>
      </w:pPr>
      <w:r>
        <w:t>按要求开展绩效运行监控，发现问题及时采取措施，确保绩效目标如期保质实现。</w:t>
      </w:r>
    </w:p>
    <w:p w:rsidR="005108E0" w:rsidRDefault="00142F61">
      <w:pPr>
        <w:pStyle w:val="-1"/>
      </w:pPr>
      <w:r>
        <w:t>（九）做好绩效自评</w:t>
      </w:r>
    </w:p>
    <w:p w:rsidR="005108E0" w:rsidRDefault="00142F61">
      <w:pPr>
        <w:jc w:val="center"/>
        <w:sectPr w:rsidR="005108E0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5108E0" w:rsidRDefault="00142F6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5108E0" w:rsidRDefault="00142F6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5108E0" w:rsidRDefault="00142F61">
      <w:pPr>
        <w:jc w:val="center"/>
        <w:sectPr w:rsidR="005108E0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5108E0" w:rsidRDefault="00142F6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108E0" w:rsidRDefault="00142F61"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1.2024</w:t>
      </w:r>
      <w:r>
        <w:rPr>
          <w:rFonts w:ascii="方正仿宋_GBK" w:eastAsia="方正仿宋_GBK" w:hAnsi="方正仿宋_GBK" w:cs="方正仿宋_GBK"/>
          <w:color w:val="000000"/>
          <w:sz w:val="28"/>
        </w:rPr>
        <w:t>年省级农村财会人员培训资金绩效目标表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B158C" w:rsidTr="004B158C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08E0" w:rsidRDefault="00142F61">
            <w:pPr>
              <w:pStyle w:val="5"/>
            </w:pPr>
            <w:r>
              <w:t>109001</w:t>
            </w:r>
            <w:r>
              <w:t>文安县财政局本级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08E0" w:rsidRDefault="00142F61">
            <w:pPr>
              <w:pStyle w:val="4"/>
            </w:pPr>
            <w:r>
              <w:t>单位：元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2"/>
            </w:pPr>
            <w:r>
              <w:t>13102624P00000110162F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108E0" w:rsidRDefault="00142F61">
            <w:pPr>
              <w:pStyle w:val="2"/>
            </w:pPr>
            <w:r>
              <w:t>2024</w:t>
            </w:r>
            <w:r>
              <w:t>年省级农村财会人员培训资金</w:t>
            </w:r>
          </w:p>
        </w:tc>
      </w:tr>
      <w:tr w:rsidR="005108E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110000.00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2"/>
            </w:pPr>
            <w:r>
              <w:t>110000.00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 xml:space="preserve"> 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</w:tcPr>
          <w:p w:rsidR="005108E0" w:rsidRDefault="005108E0"/>
        </w:tc>
        <w:tc>
          <w:tcPr>
            <w:tcW w:w="8617" w:type="dxa"/>
            <w:gridSpan w:val="6"/>
            <w:vAlign w:val="center"/>
          </w:tcPr>
          <w:p w:rsidR="005108E0" w:rsidRDefault="00142F61">
            <w:pPr>
              <w:pStyle w:val="2"/>
            </w:pPr>
            <w:r>
              <w:t>会计人员培训，提高办公效率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5108E0" w:rsidRDefault="00142F6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</w:tcPr>
          <w:p w:rsidR="005108E0" w:rsidRDefault="005108E0"/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3"/>
            </w:pPr>
            <w:r>
              <w:t>0.25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3"/>
            </w:pPr>
            <w:r>
              <w:t>0.50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3"/>
            </w:pPr>
            <w:r>
              <w:t>0.75</w:t>
            </w:r>
          </w:p>
        </w:tc>
        <w:tc>
          <w:tcPr>
            <w:tcW w:w="3118" w:type="dxa"/>
            <w:gridSpan w:val="2"/>
            <w:vAlign w:val="center"/>
          </w:tcPr>
          <w:p w:rsidR="005108E0" w:rsidRDefault="00142F61">
            <w:pPr>
              <w:pStyle w:val="3"/>
            </w:pPr>
            <w:r>
              <w:t>1.00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108E0" w:rsidRDefault="00142F61">
            <w:pPr>
              <w:pStyle w:val="2"/>
            </w:pPr>
            <w:r>
              <w:t>1.</w:t>
            </w:r>
            <w:r>
              <w:t>加强会计人员培训，提高会计人员素质。</w:t>
            </w:r>
          </w:p>
        </w:tc>
      </w:tr>
    </w:tbl>
    <w:p w:rsidR="005108E0" w:rsidRDefault="00142F6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4B158C" w:rsidTr="004B158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1"/>
            </w:pPr>
            <w:r>
              <w:t>指标值确定依据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培训班次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组织培训的班次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≥2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冀财农</w:t>
            </w:r>
            <w:r>
              <w:t>&lt;2023&gt;165</w:t>
            </w:r>
            <w:r>
              <w:t>号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培训人数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参加培训的人次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≥200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冀财农</w:t>
            </w:r>
            <w:r>
              <w:t>&lt;2023&gt;</w:t>
            </w:r>
            <w:r>
              <w:t>165</w:t>
            </w:r>
            <w:r>
              <w:t>号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培训天数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培训持续的天数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≥2</w:t>
            </w:r>
            <w:r>
              <w:t>天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冀财农</w:t>
            </w:r>
            <w:r>
              <w:t>&lt;2023&gt;165</w:t>
            </w:r>
            <w:r>
              <w:t>号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培训所需资金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会计培训共需资金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110000</w:t>
            </w:r>
            <w:r>
              <w:t>元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冀财农</w:t>
            </w:r>
            <w:r>
              <w:t>&lt;2023&gt;165</w:t>
            </w:r>
            <w:r>
              <w:t>号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会计培训合格率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培训合格的学员数量占培训总学员数量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冀财农</w:t>
            </w:r>
            <w:r>
              <w:t>&lt;2023&gt;165</w:t>
            </w:r>
            <w:r>
              <w:t>号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受训学员满意度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调查中满意和较满意的受训学员数量占比率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冀财农</w:t>
            </w:r>
            <w:r>
              <w:t>&lt;2023&gt;165</w:t>
            </w:r>
            <w:r>
              <w:t>号</w:t>
            </w:r>
          </w:p>
        </w:tc>
      </w:tr>
    </w:tbl>
    <w:p w:rsidR="005108E0" w:rsidRDefault="005108E0">
      <w:pPr>
        <w:sectPr w:rsidR="005108E0">
          <w:pgSz w:w="11900" w:h="16840"/>
          <w:pgMar w:top="1984" w:right="1304" w:bottom="1134" w:left="1304" w:header="720" w:footer="720" w:gutter="0"/>
          <w:cols w:space="720"/>
        </w:sectPr>
      </w:pPr>
    </w:p>
    <w:p w:rsidR="005108E0" w:rsidRDefault="00142F6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108E0" w:rsidRDefault="00142F61"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财政局工作专项经费绩效目标表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B158C" w:rsidTr="004B158C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08E0" w:rsidRDefault="00142F61">
            <w:pPr>
              <w:pStyle w:val="5"/>
            </w:pPr>
            <w:r>
              <w:t>109001</w:t>
            </w:r>
            <w:r>
              <w:t>文安县财政局本级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08E0" w:rsidRDefault="00142F61">
            <w:pPr>
              <w:pStyle w:val="4"/>
            </w:pPr>
            <w:r>
              <w:t>单位：元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2"/>
            </w:pPr>
            <w:r>
              <w:t>13102624P00000110688B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108E0" w:rsidRDefault="00142F61">
            <w:pPr>
              <w:pStyle w:val="2"/>
            </w:pPr>
            <w:r>
              <w:t>财政局工作专项经费</w:t>
            </w:r>
          </w:p>
        </w:tc>
      </w:tr>
      <w:tr w:rsidR="005108E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2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 xml:space="preserve"> 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</w:tcPr>
          <w:p w:rsidR="005108E0" w:rsidRDefault="005108E0"/>
        </w:tc>
        <w:tc>
          <w:tcPr>
            <w:tcW w:w="8617" w:type="dxa"/>
            <w:gridSpan w:val="6"/>
            <w:vAlign w:val="center"/>
          </w:tcPr>
          <w:p w:rsidR="005108E0" w:rsidRDefault="00142F61">
            <w:pPr>
              <w:pStyle w:val="2"/>
            </w:pPr>
            <w:r>
              <w:t>保障运转，提高办公效率。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5108E0" w:rsidRDefault="00142F6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</w:tcPr>
          <w:p w:rsidR="005108E0" w:rsidRDefault="005108E0"/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3"/>
            </w:pPr>
            <w:r>
              <w:t>0.25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3"/>
            </w:pPr>
            <w:r>
              <w:t>0.50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3"/>
            </w:pPr>
            <w:r>
              <w:t>0.75</w:t>
            </w:r>
          </w:p>
        </w:tc>
        <w:tc>
          <w:tcPr>
            <w:tcW w:w="3118" w:type="dxa"/>
            <w:gridSpan w:val="2"/>
            <w:vAlign w:val="center"/>
          </w:tcPr>
          <w:p w:rsidR="005108E0" w:rsidRDefault="00142F61">
            <w:pPr>
              <w:pStyle w:val="3"/>
            </w:pPr>
            <w:r>
              <w:t>1.00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108E0" w:rsidRDefault="00142F61">
            <w:pPr>
              <w:pStyle w:val="2"/>
            </w:pPr>
            <w:r>
              <w:t>1.</w:t>
            </w:r>
            <w:r>
              <w:t>提高办公效率，提升绩效水平。</w:t>
            </w:r>
          </w:p>
        </w:tc>
      </w:tr>
    </w:tbl>
    <w:p w:rsidR="005108E0" w:rsidRDefault="00142F6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4B158C" w:rsidTr="004B158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1"/>
            </w:pPr>
            <w:r>
              <w:t>指标值确定依据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保障办公人数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保障办公人数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≥90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部门职责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项目顺利落地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完成年终目标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部门职责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及时保障各项工作办公需要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部门职责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经费开支标准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共需资金</w:t>
            </w:r>
            <w:r>
              <w:t>1000000</w:t>
            </w:r>
            <w:r>
              <w:t>元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100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部门职责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提高办公效率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保障财政工作需要，维持单位高效运转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部门职责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办公人员满意度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提高办公人员满意度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部门职责</w:t>
            </w:r>
          </w:p>
        </w:tc>
      </w:tr>
    </w:tbl>
    <w:p w:rsidR="005108E0" w:rsidRDefault="005108E0">
      <w:pPr>
        <w:sectPr w:rsidR="005108E0">
          <w:pgSz w:w="11900" w:h="16840"/>
          <w:pgMar w:top="1984" w:right="1304" w:bottom="1134" w:left="1304" w:header="720" w:footer="720" w:gutter="0"/>
          <w:cols w:space="720"/>
        </w:sectPr>
      </w:pPr>
    </w:p>
    <w:p w:rsidR="005108E0" w:rsidRDefault="00142F6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108E0" w:rsidRDefault="00142F61">
      <w:pPr>
        <w:ind w:firstLine="560"/>
        <w:outlineLvl w:val="3"/>
      </w:pPr>
      <w:bookmarkStart w:id="6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评审劳务派遣经费绩效目标表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B158C" w:rsidTr="004B158C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08E0" w:rsidRDefault="00142F61">
            <w:pPr>
              <w:pStyle w:val="5"/>
            </w:pPr>
            <w:r>
              <w:t>109001</w:t>
            </w:r>
            <w:r>
              <w:t>文安县财政局本级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08E0" w:rsidRDefault="00142F61">
            <w:pPr>
              <w:pStyle w:val="4"/>
            </w:pPr>
            <w:r>
              <w:t>单位：元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2"/>
            </w:pPr>
            <w:r>
              <w:t>13102624P00000110685G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108E0" w:rsidRDefault="00142F61">
            <w:pPr>
              <w:pStyle w:val="2"/>
            </w:pPr>
            <w:r>
              <w:t>评审劳务派遣经费</w:t>
            </w:r>
          </w:p>
        </w:tc>
      </w:tr>
      <w:tr w:rsidR="005108E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140400.00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2"/>
            </w:pPr>
            <w:r>
              <w:t>140400.00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 xml:space="preserve"> 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</w:tcPr>
          <w:p w:rsidR="005108E0" w:rsidRDefault="005108E0"/>
        </w:tc>
        <w:tc>
          <w:tcPr>
            <w:tcW w:w="8617" w:type="dxa"/>
            <w:gridSpan w:val="6"/>
            <w:vAlign w:val="center"/>
          </w:tcPr>
          <w:p w:rsidR="005108E0" w:rsidRDefault="00142F61">
            <w:pPr>
              <w:pStyle w:val="2"/>
            </w:pPr>
            <w:r>
              <w:t>核减工程造价，节约财政资金。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5108E0" w:rsidRDefault="00142F6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</w:tcPr>
          <w:p w:rsidR="005108E0" w:rsidRDefault="005108E0"/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3"/>
            </w:pPr>
            <w:r>
              <w:t>0.25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3"/>
            </w:pPr>
            <w:r>
              <w:t>0.50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3"/>
            </w:pPr>
            <w:r>
              <w:t>0.75</w:t>
            </w:r>
          </w:p>
        </w:tc>
        <w:tc>
          <w:tcPr>
            <w:tcW w:w="3118" w:type="dxa"/>
            <w:gridSpan w:val="2"/>
            <w:vAlign w:val="center"/>
          </w:tcPr>
          <w:p w:rsidR="005108E0" w:rsidRDefault="00142F61">
            <w:pPr>
              <w:pStyle w:val="3"/>
            </w:pPr>
            <w:r>
              <w:t>1.00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108E0" w:rsidRDefault="00142F61">
            <w:pPr>
              <w:pStyle w:val="2"/>
            </w:pPr>
            <w:r>
              <w:t>1.</w:t>
            </w:r>
            <w:r>
              <w:t>聘请</w:t>
            </w:r>
            <w:r>
              <w:t>2</w:t>
            </w:r>
            <w:r>
              <w:t>名专业人员，复查评审造价。</w:t>
            </w:r>
          </w:p>
        </w:tc>
      </w:tr>
    </w:tbl>
    <w:p w:rsidR="005108E0" w:rsidRDefault="00142F6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4B158C" w:rsidTr="004B158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1"/>
            </w:pPr>
            <w:r>
              <w:t>指标值确定依据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劳务派遣人数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保持预算评审</w:t>
            </w:r>
            <w:r>
              <w:t>2</w:t>
            </w:r>
            <w:r>
              <w:t>名劳务派遣员工服务工作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2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文财（</w:t>
            </w:r>
            <w:r>
              <w:t>2019</w:t>
            </w:r>
            <w:r>
              <w:t>）</w:t>
            </w:r>
            <w:r>
              <w:t>40</w:t>
            </w:r>
            <w:r>
              <w:t>号政府批示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足额发放工资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按管理办法足额发放工资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12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文财（</w:t>
            </w:r>
            <w:r>
              <w:t>2019</w:t>
            </w:r>
            <w:r>
              <w:t>）</w:t>
            </w:r>
            <w:r>
              <w:t>40</w:t>
            </w:r>
            <w:r>
              <w:t>号政府批示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按时发放工资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按管理办法足额发放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12</w:t>
            </w:r>
            <w:r>
              <w:t>月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文财（</w:t>
            </w:r>
            <w:r>
              <w:t>2019</w:t>
            </w:r>
            <w:r>
              <w:t>）</w:t>
            </w:r>
            <w:r>
              <w:t>40</w:t>
            </w:r>
            <w:r>
              <w:t>号政府批示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派遣人员劳务费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共需评审人员劳务费</w:t>
            </w:r>
            <w:r>
              <w:t>140400</w:t>
            </w:r>
            <w:r>
              <w:t>元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140400</w:t>
            </w:r>
            <w:r>
              <w:t>元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文财（</w:t>
            </w:r>
            <w:r>
              <w:t>2019</w:t>
            </w:r>
            <w:r>
              <w:t>）</w:t>
            </w:r>
            <w:r>
              <w:t>40</w:t>
            </w:r>
            <w:r>
              <w:t>号政府批示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完成考核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完成预算单位送审评审项目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文财（</w:t>
            </w:r>
            <w:r>
              <w:t>2019</w:t>
            </w:r>
            <w:r>
              <w:t>）</w:t>
            </w:r>
            <w:r>
              <w:t>40</w:t>
            </w:r>
            <w:r>
              <w:t>号政府批示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受益群众满意度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受益群众满意度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文财（</w:t>
            </w:r>
            <w:r>
              <w:t>2019</w:t>
            </w:r>
            <w:r>
              <w:t>）</w:t>
            </w:r>
            <w:r>
              <w:t>40</w:t>
            </w:r>
            <w:r>
              <w:t>号政府批示</w:t>
            </w:r>
          </w:p>
        </w:tc>
      </w:tr>
    </w:tbl>
    <w:p w:rsidR="005108E0" w:rsidRDefault="005108E0">
      <w:pPr>
        <w:sectPr w:rsidR="005108E0">
          <w:pgSz w:w="11900" w:h="16840"/>
          <w:pgMar w:top="1984" w:right="1304" w:bottom="1134" w:left="1304" w:header="720" w:footer="720" w:gutter="0"/>
          <w:cols w:space="720"/>
        </w:sectPr>
      </w:pPr>
    </w:p>
    <w:p w:rsidR="005108E0" w:rsidRDefault="00142F6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108E0" w:rsidRDefault="00142F61">
      <w:pPr>
        <w:ind w:firstLine="560"/>
        <w:outlineLvl w:val="3"/>
      </w:pPr>
      <w:bookmarkStart w:id="7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投资评审专项经费绩效目标表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B158C" w:rsidTr="004B158C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08E0" w:rsidRDefault="00142F61">
            <w:pPr>
              <w:pStyle w:val="5"/>
            </w:pPr>
            <w:r>
              <w:t>109001</w:t>
            </w:r>
            <w:r>
              <w:t>文安县财政局本级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08E0" w:rsidRDefault="00142F61">
            <w:pPr>
              <w:pStyle w:val="4"/>
            </w:pPr>
            <w:r>
              <w:t>单位：元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2"/>
            </w:pPr>
            <w:r>
              <w:t>13102624P00000111282K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108E0" w:rsidRDefault="00142F61">
            <w:pPr>
              <w:pStyle w:val="2"/>
            </w:pPr>
            <w:r>
              <w:t>投资评审专项经费</w:t>
            </w:r>
          </w:p>
        </w:tc>
      </w:tr>
      <w:tr w:rsidR="005108E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3000000.00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2"/>
            </w:pPr>
            <w:r>
              <w:t>3000000.00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 xml:space="preserve"> 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</w:tcPr>
          <w:p w:rsidR="005108E0" w:rsidRDefault="005108E0"/>
        </w:tc>
        <w:tc>
          <w:tcPr>
            <w:tcW w:w="8617" w:type="dxa"/>
            <w:gridSpan w:val="6"/>
            <w:vAlign w:val="center"/>
          </w:tcPr>
          <w:p w:rsidR="005108E0" w:rsidRDefault="00142F61">
            <w:pPr>
              <w:pStyle w:val="2"/>
            </w:pPr>
            <w:r>
              <w:t>节约财政资金，改善民生环境。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5108E0" w:rsidRDefault="00142F6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</w:tcPr>
          <w:p w:rsidR="005108E0" w:rsidRDefault="005108E0"/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3"/>
            </w:pPr>
            <w:r>
              <w:t>0.25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3"/>
            </w:pPr>
            <w:r>
              <w:t>0.50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3"/>
            </w:pPr>
            <w:r>
              <w:t>0.75</w:t>
            </w:r>
          </w:p>
        </w:tc>
        <w:tc>
          <w:tcPr>
            <w:tcW w:w="3118" w:type="dxa"/>
            <w:gridSpan w:val="2"/>
            <w:vAlign w:val="center"/>
          </w:tcPr>
          <w:p w:rsidR="005108E0" w:rsidRDefault="00142F61">
            <w:pPr>
              <w:pStyle w:val="3"/>
            </w:pPr>
            <w:r>
              <w:t>1.00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108E0" w:rsidRDefault="00142F61">
            <w:pPr>
              <w:pStyle w:val="2"/>
            </w:pPr>
            <w:r>
              <w:t>1.</w:t>
            </w:r>
            <w:r>
              <w:t>工程按时完工，节约财政资金。</w:t>
            </w:r>
          </w:p>
        </w:tc>
      </w:tr>
    </w:tbl>
    <w:p w:rsidR="005108E0" w:rsidRDefault="00142F6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4B158C" w:rsidTr="004B158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1"/>
            </w:pPr>
            <w:r>
              <w:t>指标值确定依据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政府投资工程量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年初政府重点工程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（</w:t>
            </w:r>
            <w:r>
              <w:t>2019</w:t>
            </w:r>
            <w:r>
              <w:t>）</w:t>
            </w:r>
            <w:r>
              <w:t>28</w:t>
            </w:r>
            <w:r>
              <w:t>号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负责政府投资项目工程量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充分发挥职能作用，对项目进行审核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（</w:t>
            </w:r>
            <w:r>
              <w:t>2019</w:t>
            </w:r>
            <w:r>
              <w:t>）</w:t>
            </w:r>
            <w:r>
              <w:t>28</w:t>
            </w:r>
            <w:r>
              <w:t>号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评审工作节约财政资金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政府投资成本节约率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（</w:t>
            </w:r>
            <w:r>
              <w:t>2019</w:t>
            </w:r>
            <w:r>
              <w:t>）</w:t>
            </w:r>
            <w:r>
              <w:t>28</w:t>
            </w:r>
            <w:r>
              <w:t>号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评审工作出具报告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共需资金</w:t>
            </w:r>
            <w:r>
              <w:t>3000000</w:t>
            </w:r>
            <w:r>
              <w:t>元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300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（</w:t>
            </w:r>
            <w:r>
              <w:t>2019</w:t>
            </w:r>
            <w:r>
              <w:t>）</w:t>
            </w:r>
            <w:r>
              <w:t>28</w:t>
            </w:r>
            <w:r>
              <w:t>号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充分发挥职能作用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财政资金审减率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（</w:t>
            </w:r>
            <w:r>
              <w:t>2019</w:t>
            </w:r>
            <w:r>
              <w:t>）</w:t>
            </w:r>
            <w:r>
              <w:t>28</w:t>
            </w:r>
            <w:r>
              <w:t>号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政府投资工程运行改善民生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人居环境大大提升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（</w:t>
            </w:r>
            <w:r>
              <w:t>2019</w:t>
            </w:r>
            <w:r>
              <w:t>）</w:t>
            </w:r>
            <w:r>
              <w:t>28</w:t>
            </w:r>
            <w:r>
              <w:t>号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受访群众满意度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调查问卷受访群众满意度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（</w:t>
            </w:r>
            <w:r>
              <w:t>2019</w:t>
            </w:r>
            <w:r>
              <w:t>）</w:t>
            </w:r>
            <w:r>
              <w:t>28</w:t>
            </w:r>
            <w:r>
              <w:t>号</w:t>
            </w:r>
          </w:p>
        </w:tc>
      </w:tr>
    </w:tbl>
    <w:p w:rsidR="005108E0" w:rsidRDefault="005108E0">
      <w:pPr>
        <w:sectPr w:rsidR="005108E0">
          <w:pgSz w:w="11900" w:h="16840"/>
          <w:pgMar w:top="1984" w:right="1304" w:bottom="1134" w:left="1304" w:header="720" w:footer="720" w:gutter="0"/>
          <w:cols w:space="720"/>
        </w:sectPr>
      </w:pPr>
    </w:p>
    <w:p w:rsidR="005108E0" w:rsidRDefault="00142F6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108E0" w:rsidRDefault="00142F61">
      <w:pPr>
        <w:ind w:firstLine="560"/>
        <w:outlineLvl w:val="3"/>
      </w:pPr>
      <w:bookmarkStart w:id="8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/>
          <w:color w:val="000000"/>
          <w:sz w:val="28"/>
        </w:rPr>
        <w:t>信息化建设及网络运行维护经费绩效目标表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B158C" w:rsidTr="004B158C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08E0" w:rsidRDefault="00142F61">
            <w:pPr>
              <w:pStyle w:val="5"/>
            </w:pPr>
            <w:r>
              <w:t>109001</w:t>
            </w:r>
            <w:r>
              <w:t>文安县财政局本级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08E0" w:rsidRDefault="00142F61">
            <w:pPr>
              <w:pStyle w:val="4"/>
            </w:pPr>
            <w:r>
              <w:t>单位：元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2"/>
            </w:pPr>
            <w:r>
              <w:t>13102624P000001106864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108E0" w:rsidRDefault="00142F61">
            <w:pPr>
              <w:pStyle w:val="2"/>
            </w:pPr>
            <w:r>
              <w:t>信息化建设及网络运行维护经费</w:t>
            </w:r>
          </w:p>
        </w:tc>
      </w:tr>
      <w:tr w:rsidR="005108E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800000.00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2"/>
            </w:pPr>
            <w:r>
              <w:t>800000.00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 xml:space="preserve"> 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</w:tcPr>
          <w:p w:rsidR="005108E0" w:rsidRDefault="005108E0"/>
        </w:tc>
        <w:tc>
          <w:tcPr>
            <w:tcW w:w="8617" w:type="dxa"/>
            <w:gridSpan w:val="6"/>
            <w:vAlign w:val="center"/>
          </w:tcPr>
          <w:p w:rsidR="005108E0" w:rsidRDefault="00142F61">
            <w:pPr>
              <w:pStyle w:val="2"/>
            </w:pPr>
            <w:r>
              <w:t>保障财政资金安全。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5108E0" w:rsidRDefault="00142F6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</w:tcPr>
          <w:p w:rsidR="005108E0" w:rsidRDefault="005108E0"/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3"/>
            </w:pPr>
            <w:r>
              <w:t>0.25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3"/>
            </w:pPr>
            <w:r>
              <w:t>0.50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3"/>
            </w:pPr>
            <w:r>
              <w:t>0.75</w:t>
            </w:r>
          </w:p>
        </w:tc>
        <w:tc>
          <w:tcPr>
            <w:tcW w:w="3118" w:type="dxa"/>
            <w:gridSpan w:val="2"/>
            <w:vAlign w:val="center"/>
          </w:tcPr>
          <w:p w:rsidR="005108E0" w:rsidRDefault="00142F61">
            <w:pPr>
              <w:pStyle w:val="3"/>
            </w:pPr>
            <w:r>
              <w:t>1.00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108E0" w:rsidRDefault="00142F61">
            <w:pPr>
              <w:pStyle w:val="2"/>
            </w:pPr>
            <w:r>
              <w:t>1.</w:t>
            </w:r>
            <w:r>
              <w:t>提高财政信息化建设，加强财政资金监管</w:t>
            </w:r>
          </w:p>
        </w:tc>
      </w:tr>
    </w:tbl>
    <w:p w:rsidR="005108E0" w:rsidRDefault="00142F6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4B158C" w:rsidTr="004B158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1"/>
            </w:pPr>
            <w:r>
              <w:t>指标值确定依据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预算单位</w:t>
            </w:r>
            <w:r>
              <w:t>186</w:t>
            </w:r>
            <w:r>
              <w:t>个专网运行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保障</w:t>
            </w:r>
            <w:r>
              <w:t>186</w:t>
            </w:r>
            <w:r>
              <w:t>个预算单位财政一体化平台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≥186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部门职责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异常处理能力（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系统发现或处理的异常次数占比率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部门职责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业务处理及时性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及时处理业务占总业务比率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部门职责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信息化网络运行维护资金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1</w:t>
            </w:r>
            <w:r>
              <w:t>年专网运行维护费</w:t>
            </w:r>
            <w:r>
              <w:t>80</w:t>
            </w:r>
            <w:r>
              <w:t>万元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80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部门职责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网络安全运行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管理平台用户操作性强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部门职责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使用人员满意度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办公使用人员满意程度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部门职责</w:t>
            </w:r>
          </w:p>
        </w:tc>
      </w:tr>
    </w:tbl>
    <w:p w:rsidR="005108E0" w:rsidRDefault="005108E0">
      <w:pPr>
        <w:sectPr w:rsidR="005108E0">
          <w:pgSz w:w="11900" w:h="16840"/>
          <w:pgMar w:top="1984" w:right="1304" w:bottom="1134" w:left="1304" w:header="720" w:footer="720" w:gutter="0"/>
          <w:cols w:space="720"/>
        </w:sectPr>
      </w:pPr>
    </w:p>
    <w:p w:rsidR="005108E0" w:rsidRDefault="00142F6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5108E0" w:rsidRDefault="00142F61">
      <w:pPr>
        <w:ind w:firstLine="560"/>
        <w:outlineLvl w:val="3"/>
      </w:pPr>
      <w:bookmarkStart w:id="9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</w:t>
      </w:r>
      <w:r>
        <w:rPr>
          <w:rFonts w:ascii="方正仿宋_GBK" w:eastAsia="方正仿宋_GBK" w:hAnsi="方正仿宋_GBK" w:cs="方正仿宋_GBK"/>
          <w:color w:val="000000"/>
          <w:sz w:val="28"/>
        </w:rPr>
        <w:t>预算绩效改革及专项评估经费绩效目标表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4B158C" w:rsidTr="004B158C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08E0" w:rsidRDefault="00142F61">
            <w:pPr>
              <w:pStyle w:val="5"/>
            </w:pPr>
            <w:r>
              <w:t>109001</w:t>
            </w:r>
            <w:r>
              <w:t>文安县财政局本级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108E0" w:rsidRDefault="00142F61">
            <w:pPr>
              <w:pStyle w:val="4"/>
            </w:pPr>
            <w:r>
              <w:t>单位：元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2"/>
            </w:pPr>
            <w:r>
              <w:t>13102624P000001112837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5108E0" w:rsidRDefault="00142F61">
            <w:pPr>
              <w:pStyle w:val="2"/>
            </w:pPr>
            <w:r>
              <w:t>预算绩效改革及专项评估经费</w:t>
            </w:r>
          </w:p>
        </w:tc>
      </w:tr>
      <w:tr w:rsidR="005108E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1500000.00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2"/>
            </w:pPr>
            <w:r>
              <w:t>1500000.00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 xml:space="preserve"> 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</w:tcPr>
          <w:p w:rsidR="005108E0" w:rsidRDefault="005108E0"/>
        </w:tc>
        <w:tc>
          <w:tcPr>
            <w:tcW w:w="8617" w:type="dxa"/>
            <w:gridSpan w:val="6"/>
            <w:vAlign w:val="center"/>
          </w:tcPr>
          <w:p w:rsidR="005108E0" w:rsidRDefault="00142F61">
            <w:pPr>
              <w:pStyle w:val="2"/>
            </w:pPr>
            <w:r>
              <w:t>通过预算绩效，充分发挥财政资金的使用效益。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5108E0" w:rsidRDefault="00142F6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</w:tcPr>
          <w:p w:rsidR="005108E0" w:rsidRDefault="005108E0"/>
        </w:tc>
        <w:tc>
          <w:tcPr>
            <w:tcW w:w="2608" w:type="dxa"/>
            <w:gridSpan w:val="2"/>
            <w:vAlign w:val="center"/>
          </w:tcPr>
          <w:p w:rsidR="005108E0" w:rsidRDefault="00142F61">
            <w:pPr>
              <w:pStyle w:val="3"/>
            </w:pPr>
            <w:r>
              <w:t>0.25</w:t>
            </w:r>
          </w:p>
        </w:tc>
        <w:tc>
          <w:tcPr>
            <w:tcW w:w="1587" w:type="dxa"/>
            <w:vAlign w:val="center"/>
          </w:tcPr>
          <w:p w:rsidR="005108E0" w:rsidRDefault="00142F61">
            <w:pPr>
              <w:pStyle w:val="3"/>
            </w:pPr>
            <w:r>
              <w:t>0.50</w:t>
            </w:r>
          </w:p>
        </w:tc>
        <w:tc>
          <w:tcPr>
            <w:tcW w:w="1304" w:type="dxa"/>
            <w:vAlign w:val="center"/>
          </w:tcPr>
          <w:p w:rsidR="005108E0" w:rsidRDefault="00142F61">
            <w:pPr>
              <w:pStyle w:val="3"/>
            </w:pPr>
            <w:r>
              <w:t>0.75</w:t>
            </w:r>
          </w:p>
        </w:tc>
        <w:tc>
          <w:tcPr>
            <w:tcW w:w="3118" w:type="dxa"/>
            <w:gridSpan w:val="2"/>
            <w:vAlign w:val="center"/>
          </w:tcPr>
          <w:p w:rsidR="005108E0" w:rsidRDefault="00142F61">
            <w:pPr>
              <w:pStyle w:val="3"/>
            </w:pPr>
            <w:r>
              <w:t>1.00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5108E0" w:rsidRDefault="00142F61">
            <w:pPr>
              <w:pStyle w:val="2"/>
            </w:pPr>
            <w:r>
              <w:t>1.</w:t>
            </w:r>
            <w:r>
              <w:t>通过绩效预算综合评估，使财政资金事前监督落到实处，扩大财政资金的社会影响力</w:t>
            </w:r>
          </w:p>
        </w:tc>
      </w:tr>
    </w:tbl>
    <w:p w:rsidR="005108E0" w:rsidRDefault="00142F6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4B158C" w:rsidTr="004B158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1"/>
            </w:pPr>
            <w:r>
              <w:t>指标值确定依据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108E0" w:rsidRDefault="00142F6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对重大项目进行评价的比率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重大项目评价合格数量占总项目比率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文发（</w:t>
            </w:r>
            <w:r>
              <w:t>2019</w:t>
            </w:r>
            <w:r>
              <w:t>）</w:t>
            </w:r>
            <w:r>
              <w:t>18</w:t>
            </w:r>
            <w:r>
              <w:t>号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绩效预算评价的覆盖率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对全县重大项目支出评价的数量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文发（</w:t>
            </w:r>
            <w:r>
              <w:t>2019</w:t>
            </w:r>
            <w:r>
              <w:t>）</w:t>
            </w:r>
            <w:r>
              <w:t>18</w:t>
            </w:r>
            <w:r>
              <w:t>号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评价结果按时结题率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按时结题项目评价数量占总评价比率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文发（</w:t>
            </w:r>
            <w:r>
              <w:t>2019</w:t>
            </w:r>
            <w:r>
              <w:t>）</w:t>
            </w:r>
            <w:r>
              <w:t>18</w:t>
            </w:r>
            <w:r>
              <w:t>号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108E0" w:rsidRDefault="005108E0"/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预算单位重点项目绩效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重点项目绩效评估经费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150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文发（</w:t>
            </w:r>
            <w:r>
              <w:t>2019</w:t>
            </w:r>
            <w:r>
              <w:t>）</w:t>
            </w:r>
            <w:r>
              <w:t>18</w:t>
            </w:r>
            <w:r>
              <w:t>号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意见建设采纳率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被采纳的意见占总意见数量比率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文发（</w:t>
            </w:r>
            <w:r>
              <w:t>2019</w:t>
            </w:r>
            <w:r>
              <w:t>）</w:t>
            </w:r>
            <w:r>
              <w:t>18</w:t>
            </w:r>
            <w:r>
              <w:t>号</w:t>
            </w:r>
          </w:p>
        </w:tc>
      </w:tr>
      <w:tr w:rsidR="004B158C" w:rsidTr="004B158C">
        <w:trPr>
          <w:trHeight w:val="369"/>
          <w:jc w:val="center"/>
        </w:trPr>
        <w:tc>
          <w:tcPr>
            <w:tcW w:w="1276" w:type="dxa"/>
            <w:vAlign w:val="center"/>
          </w:tcPr>
          <w:p w:rsidR="005108E0" w:rsidRDefault="00142F6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108E0" w:rsidRDefault="00142F61">
            <w:pPr>
              <w:pStyle w:val="2"/>
            </w:pPr>
            <w:r>
              <w:t>评估报告满意度</w:t>
            </w:r>
          </w:p>
        </w:tc>
        <w:tc>
          <w:tcPr>
            <w:tcW w:w="2891" w:type="dxa"/>
            <w:vAlign w:val="center"/>
          </w:tcPr>
          <w:p w:rsidR="005108E0" w:rsidRDefault="00142F61">
            <w:pPr>
              <w:pStyle w:val="2"/>
            </w:pPr>
            <w:r>
              <w:t>调查问卷满意度</w:t>
            </w:r>
          </w:p>
        </w:tc>
        <w:tc>
          <w:tcPr>
            <w:tcW w:w="1276" w:type="dxa"/>
            <w:vAlign w:val="center"/>
          </w:tcPr>
          <w:p w:rsidR="005108E0" w:rsidRDefault="00142F6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5108E0" w:rsidRDefault="00142F61">
            <w:pPr>
              <w:pStyle w:val="2"/>
            </w:pPr>
            <w:r>
              <w:t>文发（</w:t>
            </w:r>
            <w:r>
              <w:t>2019</w:t>
            </w:r>
            <w:r>
              <w:t>）</w:t>
            </w:r>
            <w:r>
              <w:t>18</w:t>
            </w:r>
            <w:r>
              <w:t>号</w:t>
            </w:r>
          </w:p>
        </w:tc>
      </w:tr>
    </w:tbl>
    <w:p w:rsidR="005108E0" w:rsidRDefault="005108E0"/>
    <w:sectPr w:rsidR="005108E0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61" w:rsidRDefault="00142F61">
      <w:r>
        <w:separator/>
      </w:r>
    </w:p>
  </w:endnote>
  <w:endnote w:type="continuationSeparator" w:id="0">
    <w:p w:rsidR="00142F61" w:rsidRDefault="0014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E0" w:rsidRDefault="00142F61">
    <w:r>
      <w:fldChar w:fldCharType="begin"/>
    </w:r>
    <w:r>
      <w:instrText>PAGE "page number"</w:instrText>
    </w:r>
    <w:r>
      <w:fldChar w:fldCharType="separate"/>
    </w:r>
    <w:r w:rsidR="004B158C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E0" w:rsidRDefault="00142F61">
    <w:pPr>
      <w:jc w:val="right"/>
    </w:pPr>
    <w:r>
      <w:fldChar w:fldCharType="begin"/>
    </w:r>
    <w:r>
      <w:instrText>PAGE "page number"</w:instrText>
    </w:r>
    <w:r>
      <w:fldChar w:fldCharType="separate"/>
    </w:r>
    <w:r w:rsidR="004B158C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61" w:rsidRDefault="00142F61">
      <w:r>
        <w:separator/>
      </w:r>
    </w:p>
  </w:footnote>
  <w:footnote w:type="continuationSeparator" w:id="0">
    <w:p w:rsidR="00142F61" w:rsidRDefault="0014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75D"/>
    <w:multiLevelType w:val="multilevel"/>
    <w:tmpl w:val="96F0FC3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26766AC"/>
    <w:multiLevelType w:val="multilevel"/>
    <w:tmpl w:val="4DDEB1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46C15A9"/>
    <w:multiLevelType w:val="multilevel"/>
    <w:tmpl w:val="5EF65F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4D55905"/>
    <w:multiLevelType w:val="multilevel"/>
    <w:tmpl w:val="B0F078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5033B18"/>
    <w:multiLevelType w:val="multilevel"/>
    <w:tmpl w:val="A04AE2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15A46B56"/>
    <w:multiLevelType w:val="multilevel"/>
    <w:tmpl w:val="025E07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1DEB71E4"/>
    <w:multiLevelType w:val="multilevel"/>
    <w:tmpl w:val="230C0F5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26E43844"/>
    <w:multiLevelType w:val="multilevel"/>
    <w:tmpl w:val="A2B47F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29A31530"/>
    <w:multiLevelType w:val="multilevel"/>
    <w:tmpl w:val="2552FC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2A5A674B"/>
    <w:multiLevelType w:val="multilevel"/>
    <w:tmpl w:val="0748C2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302A6732"/>
    <w:multiLevelType w:val="multilevel"/>
    <w:tmpl w:val="693EEF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397208A7"/>
    <w:multiLevelType w:val="multilevel"/>
    <w:tmpl w:val="566A97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3F53185C"/>
    <w:multiLevelType w:val="multilevel"/>
    <w:tmpl w:val="6E62FF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43845D2C"/>
    <w:multiLevelType w:val="multilevel"/>
    <w:tmpl w:val="6338F6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562F1270"/>
    <w:multiLevelType w:val="multilevel"/>
    <w:tmpl w:val="FBE40B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6A034FB0"/>
    <w:multiLevelType w:val="multilevel"/>
    <w:tmpl w:val="B3D2339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702470C9"/>
    <w:multiLevelType w:val="multilevel"/>
    <w:tmpl w:val="62E215F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78356034"/>
    <w:multiLevelType w:val="multilevel"/>
    <w:tmpl w:val="040C89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5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  <w:num w:numId="12">
    <w:abstractNumId w:val="13"/>
  </w:num>
  <w:num w:numId="13">
    <w:abstractNumId w:val="1"/>
  </w:num>
  <w:num w:numId="14">
    <w:abstractNumId w:val="7"/>
  </w:num>
  <w:num w:numId="15">
    <w:abstractNumId w:val="14"/>
  </w:num>
  <w:num w:numId="16">
    <w:abstractNumId w:val="16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108E0"/>
    <w:rsid w:val="00142F61"/>
    <w:rsid w:val="004B158C"/>
    <w:rsid w:val="0051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tyles" Target="style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webSettings" Target="web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numbering" Target="numbering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otnotes" Target="footnote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2024-02-06T15:52:50Z</dcterms:created>
  <dcterms:modified xsi:type="dcterms:W3CDTF">2024-02-06T07:52:50Z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2024-02-06T15:52:50Z</dcterms:created>
  <dcterms:modified xsi:type="dcterms:W3CDTF">2024-02-06T07:52:50Z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2024-02-06T15:52:48Z</dcterms:created>
  <dcterms:modified xsi:type="dcterms:W3CDTF">2024-02-06T07:52:48Z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2024-02-06T15:52:48Z</dcterms:created>
  <dcterms:modified xsi:type="dcterms:W3CDTF">2024-02-06T07:52:48Z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2024-02-06T15:52:47Z</dcterms:created>
  <dcterms:modified xsi:type="dcterms:W3CDTF">2024-02-06T07:52:47Z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2024-02-06T15:52:48Z</dcterms:created>
  <dcterms:modified xsi:type="dcterms:W3CDTF">2024-02-06T07:52:48Z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2024-02-06T15:52:47Z</dcterms:created>
  <dcterms:modified xsi:type="dcterms:W3CDTF">2024-02-06T07:52:47Z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2024-02-06T15:52:49Z</dcterms:created>
  <dcterms:modified xsi:type="dcterms:W3CDTF">2024-02-06T07:52:49Z</dcterms:modified>
</cp:coreProperties>
</file>

<file path=customXml/itemProps1.xml><?xml version="1.0" encoding="utf-8"?>
<ds:datastoreItem xmlns:ds="http://schemas.openxmlformats.org/officeDocument/2006/customXml" ds:itemID="{A62C4D27-0A3F-492F-A941-241FB87BBD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16481F2B-1240-4FF9-B5E0-0C1E24477D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62547CFF-50FB-496D-9B90-F30DD06035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08C08F76-0D60-474D-B052-680C1B95F2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061EAE90-7948-4F50-A12E-09A05CC3DF8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68900183-885D-43A1-8BE9-60647DA7AA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228B6259-9334-4C42-B887-89B3ADD1C5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18ABC619-F113-4CF4-9388-3785E788E7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F87A41-5A0F-4C13-8CEC-7069AA3486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CCAA3EB4-48B1-4F9D-BC01-FD62FB1980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6E9A86-2D30-4D16-A33A-CA7982063F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558AF251-D232-4C85-89E5-6F9EC2E5F0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A72ABD4-A506-4E9F-9227-FD5D99F74B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882CC00-6DB4-4C23-8CBF-152565B53FE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5F35EFF2-96C5-4B73-B361-C73B7DCFCF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DDB5BBBE-3ACC-461F-B52E-3B2EE8579A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1072</Words>
  <Characters>6111</Characters>
  <Application>Microsoft Office Word</Application>
  <DocSecurity>0</DocSecurity>
  <Lines>50</Lines>
  <Paragraphs>14</Paragraphs>
  <ScaleCrop>false</ScaleCrop>
  <Company>Microsoft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China</cp:lastModifiedBy>
  <cp:revision>2</cp:revision>
  <dcterms:created xsi:type="dcterms:W3CDTF">2024-02-06T15:52:00Z</dcterms:created>
  <dcterms:modified xsi:type="dcterms:W3CDTF">2024-02-22T02:50:00Z</dcterms:modified>
</cp:coreProperties>
</file>